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F434A" w14:textId="56B4915F" w:rsidR="00A718A3" w:rsidRPr="005E5809" w:rsidRDefault="00AA022B">
      <w:pPr>
        <w:rPr>
          <w:b/>
          <w:bCs/>
          <w:sz w:val="24"/>
          <w:szCs w:val="24"/>
        </w:rPr>
      </w:pPr>
      <w:r w:rsidRPr="005E5809">
        <w:rPr>
          <w:b/>
          <w:bCs/>
          <w:sz w:val="24"/>
          <w:szCs w:val="24"/>
        </w:rPr>
        <w:t xml:space="preserve">How to connect OnColor to a Konica Minolta </w:t>
      </w:r>
      <w:r w:rsidR="005E5809" w:rsidRPr="005E5809">
        <w:rPr>
          <w:b/>
          <w:bCs/>
          <w:sz w:val="24"/>
          <w:szCs w:val="24"/>
        </w:rPr>
        <w:t xml:space="preserve">(K M) </w:t>
      </w:r>
      <w:r w:rsidRPr="005E5809">
        <w:rPr>
          <w:b/>
          <w:bCs/>
          <w:sz w:val="24"/>
          <w:szCs w:val="24"/>
        </w:rPr>
        <w:t>instrument using Bluetooth.</w:t>
      </w:r>
    </w:p>
    <w:p w14:paraId="196B219C" w14:textId="2790A7A0" w:rsidR="00AA022B" w:rsidRDefault="00AA022B">
      <w:r>
        <w:t xml:space="preserve">You must install the Configuration Tool CM-CT1 from Konica Minolta.  It is located on the OnColor distribution media in the following folder: </w:t>
      </w:r>
    </w:p>
    <w:p w14:paraId="5AB40697" w14:textId="737B77EB" w:rsidR="00AA022B" w:rsidRDefault="00AA022B">
      <w:r w:rsidRPr="00AA022B">
        <w:t>\Support\Konica-Minolta\Bluetooth and Wi-Fi Connection\CM-CT1</w:t>
      </w:r>
      <w:r>
        <w:t>\</w:t>
      </w:r>
    </w:p>
    <w:p w14:paraId="3DF5B616" w14:textId="41FE1D58" w:rsidR="00AA022B" w:rsidRDefault="00AA022B">
      <w:r>
        <w:t>Please run SETUP.EXE in that folder to install the CM-CT1 Configuration Tool.</w:t>
      </w:r>
    </w:p>
    <w:p w14:paraId="5EC56DCD" w14:textId="6EEBC9CA" w:rsidR="00AA022B" w:rsidRDefault="00AA022B">
      <w:r>
        <w:t>Once CM-CT1 is installed, please run it and connect to the desired instrument using a USB connection.</w:t>
      </w:r>
      <w:r w:rsidR="002A040A">
        <w:t xml:space="preserve">  I</w:t>
      </w:r>
      <w:r w:rsidR="005E5809">
        <w:t>f</w:t>
      </w:r>
      <w:r w:rsidR="002A040A">
        <w:t xml:space="preserve"> you are having problems connecting to the instrument, please see the documentation provided for CM-CT1.</w:t>
      </w:r>
    </w:p>
    <w:p w14:paraId="4EB81472" w14:textId="21FA2154" w:rsidR="00AA022B" w:rsidRDefault="002A040A">
      <w:r>
        <w:t>Once connected to the instrument, go to the Wireless Settings tab and then to the Bluetooth sub-tab as shown below:</w:t>
      </w:r>
    </w:p>
    <w:p w14:paraId="08B34B2B" w14:textId="3CF8C704" w:rsidR="00AA022B" w:rsidRDefault="00AA022B">
      <w:r>
        <w:rPr>
          <w:noProof/>
        </w:rPr>
        <w:drawing>
          <wp:inline distT="0" distB="0" distL="0" distR="0" wp14:anchorId="2EF7C749" wp14:editId="7C9F6A33">
            <wp:extent cx="5943600" cy="3958590"/>
            <wp:effectExtent l="0" t="0" r="0" b="3810"/>
            <wp:docPr id="52152879"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52879" name="Picture 3" descr="A screenshot of a computer&#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958590"/>
                    </a:xfrm>
                    <a:prstGeom prst="rect">
                      <a:avLst/>
                    </a:prstGeom>
                  </pic:spPr>
                </pic:pic>
              </a:graphicData>
            </a:graphic>
          </wp:inline>
        </w:drawing>
      </w:r>
    </w:p>
    <w:p w14:paraId="2A1E078A" w14:textId="77777777" w:rsidR="002A040A" w:rsidRDefault="002A040A"/>
    <w:p w14:paraId="6465606E" w14:textId="7CE2543C" w:rsidR="002A040A" w:rsidRDefault="002A040A">
      <w:r>
        <w:t>You need to set a proper PIN code for the Bluetooth connection.  It is a 4-digit code.  It is best to use the last 4 digits of the instrument serial number, as the serial number is used as the device name.</w:t>
      </w:r>
    </w:p>
    <w:p w14:paraId="0833C337" w14:textId="36E23A5C" w:rsidR="002A040A" w:rsidRDefault="002A040A">
      <w:r>
        <w:t>In this example, we use 1002 as the PIN code.  Once you have entered the Main PIN Code, press the button in the lower right corner “Set to Wireless Settings” which should transfer that PIN Code to the instrument.</w:t>
      </w:r>
    </w:p>
    <w:p w14:paraId="47540072" w14:textId="7CA1FF6F" w:rsidR="002A040A" w:rsidRDefault="002A040A">
      <w:r>
        <w:br w:type="page"/>
      </w:r>
    </w:p>
    <w:p w14:paraId="6DD14659" w14:textId="4B8C645A" w:rsidR="002A040A" w:rsidRDefault="002A040A">
      <w:r>
        <w:lastRenderedPageBreak/>
        <w:t>You can now disconnect from the instrument and close the CM-CT1 Tool.</w:t>
      </w:r>
    </w:p>
    <w:p w14:paraId="73332866" w14:textId="66A941E4" w:rsidR="000241E1" w:rsidRDefault="000241E1">
      <w:r>
        <w:t>Go now to the instrument display and navigate to the Communication Setup option in the Setting</w:t>
      </w:r>
      <w:r w:rsidR="005E5809">
        <w:t>s</w:t>
      </w:r>
      <w:r>
        <w:t xml:space="preserve"> menu.  The Meter PIN code should be 1002, the PIN entered using CM-CT1.  Change the Wireless Setting to Bluetooth.  The screen should look like this:</w:t>
      </w:r>
    </w:p>
    <w:p w14:paraId="6F686CA6" w14:textId="37B3E8D3" w:rsidR="000241E1" w:rsidRDefault="000241E1">
      <w:r>
        <w:rPr>
          <w:noProof/>
        </w:rPr>
        <w:drawing>
          <wp:inline distT="0" distB="0" distL="0" distR="0" wp14:anchorId="0BF7BD46" wp14:editId="6E9D16AA">
            <wp:extent cx="3300786" cy="2812596"/>
            <wp:effectExtent l="0" t="3493" r="0" b="0"/>
            <wp:docPr id="1829115780" name="Picture 4"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115780" name="Picture 4" descr="A close up of a device&#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3335978" cy="2842583"/>
                    </a:xfrm>
                    <a:prstGeom prst="rect">
                      <a:avLst/>
                    </a:prstGeom>
                  </pic:spPr>
                </pic:pic>
              </a:graphicData>
            </a:graphic>
          </wp:inline>
        </w:drawing>
      </w:r>
    </w:p>
    <w:p w14:paraId="06D75D10" w14:textId="77777777" w:rsidR="000241E1" w:rsidRDefault="000241E1"/>
    <w:p w14:paraId="721EF51B" w14:textId="77777777" w:rsidR="000241E1" w:rsidRDefault="000241E1"/>
    <w:p w14:paraId="19C86779" w14:textId="77777777" w:rsidR="00D83FEE" w:rsidRDefault="000241E1">
      <w:r>
        <w:br w:type="page"/>
      </w:r>
    </w:p>
    <w:p w14:paraId="40D582DB" w14:textId="2C2A621B" w:rsidR="00D83FEE" w:rsidRDefault="00D83FEE" w:rsidP="00D83FEE">
      <w:r>
        <w:lastRenderedPageBreak/>
        <w:t>Next you must pair this Bluetooth device with your computer.  In your Windows Seach box, enter Bluetooth and you should see “Bluetooth and other devices settings”. Click that to bring up the Bluetooth &amp; devices &gt; Devices page. Scroll to the end of that page and be sure that “Bluetooth devices discovery” is set to “Advanced” to find the Bluetooth instrument.</w:t>
      </w:r>
    </w:p>
    <w:p w14:paraId="5A09EADE" w14:textId="6F1D69FC" w:rsidR="00D83FEE" w:rsidRDefault="00D83FEE" w:rsidP="00D83FEE">
      <w:r>
        <w:t xml:space="preserve">See the Windows 11 example </w:t>
      </w:r>
      <w:r w:rsidR="005E5809">
        <w:t>below</w:t>
      </w:r>
      <w:r>
        <w:t>.  Other Windows operating systems may look different, but the key is to use Advanced Bluetooth discovery.</w:t>
      </w:r>
    </w:p>
    <w:p w14:paraId="49842249" w14:textId="77777777" w:rsidR="00D83FEE" w:rsidRDefault="00D83FEE" w:rsidP="00D83FEE">
      <w:r>
        <w:t>Press the Add Device button at the top of the page and you should see a list of Bluetooth devices that are detected.  Click on the device that represents your instrument and add it to your Bluetooth devices.</w:t>
      </w:r>
    </w:p>
    <w:p w14:paraId="169759E0" w14:textId="77777777" w:rsidR="00D83FEE" w:rsidRDefault="00D83FEE"/>
    <w:p w14:paraId="3B477EBA" w14:textId="37892BAA" w:rsidR="00D83FEE" w:rsidRDefault="00D83FEE">
      <w:r>
        <w:rPr>
          <w:noProof/>
        </w:rPr>
        <w:drawing>
          <wp:inline distT="0" distB="0" distL="0" distR="0" wp14:anchorId="245CEB68" wp14:editId="6428645F">
            <wp:extent cx="5943600" cy="4816062"/>
            <wp:effectExtent l="0" t="0" r="0" b="3810"/>
            <wp:docPr id="927567979"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567979" name="Picture 5" descr="A screenshot of a computer&#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4816062"/>
                    </a:xfrm>
                    <a:prstGeom prst="rect">
                      <a:avLst/>
                    </a:prstGeom>
                  </pic:spPr>
                </pic:pic>
              </a:graphicData>
            </a:graphic>
          </wp:inline>
        </w:drawing>
      </w:r>
    </w:p>
    <w:p w14:paraId="363C1499" w14:textId="18998293" w:rsidR="000241E1" w:rsidRDefault="000241E1"/>
    <w:p w14:paraId="23061ADD" w14:textId="16CFC576" w:rsidR="000241E1" w:rsidRDefault="000241E1"/>
    <w:p w14:paraId="1F6B4566" w14:textId="77777777" w:rsidR="00D83FEE" w:rsidRDefault="00D83FEE"/>
    <w:p w14:paraId="737C3079" w14:textId="7E5C845E" w:rsidR="00D83FEE" w:rsidRDefault="00D83FEE">
      <w:r>
        <w:br w:type="page"/>
      </w:r>
    </w:p>
    <w:p w14:paraId="15B6317E" w14:textId="6B14013B" w:rsidR="00D83FEE" w:rsidRDefault="00D83FEE" w:rsidP="00D83FEE">
      <w:r>
        <w:lastRenderedPageBreak/>
        <w:t xml:space="preserve">Back to the bottom of the previous page click the item “More Bluetooth settings” which brings up a dialog.  Go to the COM Ports tab and you should see two COM ports that have been set up for the instrument.  See the example image below.  </w:t>
      </w:r>
    </w:p>
    <w:p w14:paraId="09956FE4" w14:textId="77777777" w:rsidR="00D83FEE" w:rsidRDefault="00D83FEE" w:rsidP="00D83FEE">
      <w:r>
        <w:t>If you do not see these COM ports, please reboot your computer and check again.</w:t>
      </w:r>
    </w:p>
    <w:p w14:paraId="44F22B62" w14:textId="5D35A55B" w:rsidR="00D83FEE" w:rsidRDefault="00D83FEE" w:rsidP="00D83FEE">
      <w:r>
        <w:t>Alternately you can check Device Manager, and you should see these COM ports there.  See an example of what Device Manager should look like on the next page.</w:t>
      </w:r>
    </w:p>
    <w:p w14:paraId="3E4F1870" w14:textId="77777777" w:rsidR="00D83FEE" w:rsidRDefault="00D83FEE"/>
    <w:p w14:paraId="14D44F35" w14:textId="3E13563D" w:rsidR="0058088E" w:rsidRDefault="00D83FEE">
      <w:r>
        <w:rPr>
          <w:noProof/>
        </w:rPr>
        <w:drawing>
          <wp:inline distT="0" distB="0" distL="0" distR="0" wp14:anchorId="06E0247A" wp14:editId="56D9AE60">
            <wp:extent cx="4057650" cy="4905493"/>
            <wp:effectExtent l="0" t="0" r="0" b="9525"/>
            <wp:docPr id="379238987" name="Picture 6" descr="A screenshot of a computer e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238987" name="Picture 6" descr="A screenshot of a computer error&#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4084669" cy="4938158"/>
                    </a:xfrm>
                    <a:prstGeom prst="rect">
                      <a:avLst/>
                    </a:prstGeom>
                  </pic:spPr>
                </pic:pic>
              </a:graphicData>
            </a:graphic>
          </wp:inline>
        </w:drawing>
      </w:r>
    </w:p>
    <w:p w14:paraId="42C14D61" w14:textId="19A9220A" w:rsidR="00D83FEE" w:rsidRDefault="00D83FEE">
      <w:r>
        <w:rPr>
          <w:noProof/>
        </w:rPr>
        <w:lastRenderedPageBreak/>
        <w:drawing>
          <wp:inline distT="0" distB="0" distL="0" distR="0" wp14:anchorId="088BA5D7" wp14:editId="2FB29328">
            <wp:extent cx="5943600" cy="5753100"/>
            <wp:effectExtent l="0" t="0" r="0" b="0"/>
            <wp:docPr id="241748859" name="Picture 7"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748859" name="Picture 7" descr="A screenshot of a compu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5753100"/>
                    </a:xfrm>
                    <a:prstGeom prst="rect">
                      <a:avLst/>
                    </a:prstGeom>
                  </pic:spPr>
                </pic:pic>
              </a:graphicData>
            </a:graphic>
          </wp:inline>
        </w:drawing>
      </w:r>
    </w:p>
    <w:p w14:paraId="60FD7EB4" w14:textId="540EAEF9" w:rsidR="00D83FEE" w:rsidRDefault="00D83FEE">
      <w:r>
        <w:t>If you do not see your instrument under Bluetooth or the two new COM ports under Ports, please try discovering the instrument again.  Be sure you have the instrument’s Wireless Setting set to Bluetooth.</w:t>
      </w:r>
    </w:p>
    <w:p w14:paraId="162E196C" w14:textId="0A0B9B0B" w:rsidR="00D83FEE" w:rsidRDefault="00D83FEE">
      <w:r>
        <w:t xml:space="preserve">If you are </w:t>
      </w:r>
      <w:r w:rsidR="005E5809">
        <w:t xml:space="preserve">still </w:t>
      </w:r>
      <w:r>
        <w:t>having problems, try uninstalling the Bluetooth instrument</w:t>
      </w:r>
      <w:r w:rsidR="004F607F">
        <w:t xml:space="preserve"> </w:t>
      </w:r>
      <w:r w:rsidR="005E5809">
        <w:t xml:space="preserve">(CM17d_10011062 in this example) </w:t>
      </w:r>
      <w:r w:rsidR="004F607F">
        <w:t xml:space="preserve">in Device Manager and reboot the </w:t>
      </w:r>
      <w:r w:rsidR="00F27C87">
        <w:t>computer</w:t>
      </w:r>
      <w:r w:rsidR="004F607F">
        <w:t>, which should reinstall the Bluetooth driver.</w:t>
      </w:r>
    </w:p>
    <w:p w14:paraId="0D17C16D" w14:textId="210145B9" w:rsidR="004F607F" w:rsidRDefault="004F607F">
      <w:r>
        <w:br w:type="page"/>
      </w:r>
    </w:p>
    <w:p w14:paraId="48DC99DB" w14:textId="775B2522" w:rsidR="004F607F" w:rsidRDefault="005E5809">
      <w:r>
        <w:lastRenderedPageBreak/>
        <w:t xml:space="preserve">If Device Manager shows the KM instrument under “Bluetooth” </w:t>
      </w:r>
      <w:r w:rsidR="001A3A12">
        <w:t>and</w:t>
      </w:r>
      <w:r>
        <w:t xml:space="preserve"> shows the two COM ports under “Ports (COM and LPT)”, y</w:t>
      </w:r>
      <w:r w:rsidR="004F607F">
        <w:t>ou can now run OnColor and co</w:t>
      </w:r>
      <w:r w:rsidR="00F27C87">
        <w:t>nnect</w:t>
      </w:r>
      <w:r w:rsidR="004F607F">
        <w:t xml:space="preserve"> with the instrument.</w:t>
      </w:r>
    </w:p>
    <w:p w14:paraId="0AFE5EF9" w14:textId="77777777" w:rsidR="001A3A12" w:rsidRDefault="00F27C87">
      <w:r>
        <w:t>Select Communications from the Options menu in OnColor.  Then select the K M instrument to which you are trying to connect.</w:t>
      </w:r>
      <w:r w:rsidR="005E5809">
        <w:t xml:space="preserve">  </w:t>
      </w:r>
      <w:r w:rsidR="001A3A12">
        <w:t>You cannot change the COM port on the Instrument selection dialog, but you will be able change it on the next dialog that shows up, shown below.</w:t>
      </w:r>
    </w:p>
    <w:p w14:paraId="146E910D" w14:textId="5B8E3C97" w:rsidR="00F27C87" w:rsidRDefault="005E5809">
      <w:r>
        <w:t xml:space="preserve">Select the proper COM port from the Port drop down box.  Choose the lower of the two ports reported in the Bluetooth Settings dialog.  In this example COM6.  </w:t>
      </w:r>
    </w:p>
    <w:p w14:paraId="77ED316D" w14:textId="594B2C1D" w:rsidR="00F27C87" w:rsidRDefault="001A3A12">
      <w:r>
        <w:rPr>
          <w:noProof/>
        </w:rPr>
        <w:drawing>
          <wp:inline distT="0" distB="0" distL="0" distR="0" wp14:anchorId="33E8284E" wp14:editId="098282DB">
            <wp:extent cx="4067175" cy="3286125"/>
            <wp:effectExtent l="0" t="0" r="9525" b="9525"/>
            <wp:docPr id="537357605"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57605" name="Picture 1" descr="A screenshot of a computer&#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4067175" cy="3286125"/>
                    </a:xfrm>
                    <a:prstGeom prst="rect">
                      <a:avLst/>
                    </a:prstGeom>
                  </pic:spPr>
                </pic:pic>
              </a:graphicData>
            </a:graphic>
          </wp:inline>
        </w:drawing>
      </w:r>
    </w:p>
    <w:p w14:paraId="2E1A9E15" w14:textId="19E71910" w:rsidR="00F27C87" w:rsidRDefault="00F27C87">
      <w:r>
        <w:t xml:space="preserve">You </w:t>
      </w:r>
      <w:r w:rsidR="001A3A12">
        <w:t>should</w:t>
      </w:r>
      <w:r>
        <w:t xml:space="preserve"> get the dialog below when you first connect to the instrument.  Enter your Bluetooth Pin code here.</w:t>
      </w:r>
    </w:p>
    <w:p w14:paraId="7BAF72D6" w14:textId="31E1BC91" w:rsidR="00F27C87" w:rsidRDefault="00F27C87">
      <w:r>
        <w:rPr>
          <w:noProof/>
        </w:rPr>
        <w:drawing>
          <wp:inline distT="0" distB="0" distL="0" distR="0" wp14:anchorId="3C0BC4B8" wp14:editId="7D1E6362">
            <wp:extent cx="4361632" cy="1974850"/>
            <wp:effectExtent l="0" t="0" r="1270" b="6350"/>
            <wp:docPr id="1296207959"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207959" name="Picture 1" descr="A screenshot of a computer&#10;&#10;Description automatically generated"/>
                    <pic:cNvPicPr/>
                  </pic:nvPicPr>
                  <pic:blipFill>
                    <a:blip r:embed="rId13"/>
                    <a:stretch>
                      <a:fillRect/>
                    </a:stretch>
                  </pic:blipFill>
                  <pic:spPr>
                    <a:xfrm>
                      <a:off x="0" y="0"/>
                      <a:ext cx="4381962" cy="1984055"/>
                    </a:xfrm>
                    <a:prstGeom prst="rect">
                      <a:avLst/>
                    </a:prstGeom>
                  </pic:spPr>
                </pic:pic>
              </a:graphicData>
            </a:graphic>
          </wp:inline>
        </w:drawing>
      </w:r>
    </w:p>
    <w:p w14:paraId="2B6A4ED7" w14:textId="1F1F2F0D" w:rsidR="00F27C87" w:rsidRDefault="00F27C87">
      <w:r>
        <w:t>OnColor should now be able to communicate with the K M instrument</w:t>
      </w:r>
      <w:r w:rsidR="0039311A">
        <w:t xml:space="preserve"> using Bluetooth</w:t>
      </w:r>
      <w:r>
        <w:t>.</w:t>
      </w:r>
    </w:p>
    <w:sectPr w:rsidR="00F27C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22B"/>
    <w:rsid w:val="00020867"/>
    <w:rsid w:val="000241E1"/>
    <w:rsid w:val="00037D47"/>
    <w:rsid w:val="000A317C"/>
    <w:rsid w:val="001A3A12"/>
    <w:rsid w:val="00253929"/>
    <w:rsid w:val="002A040A"/>
    <w:rsid w:val="0039311A"/>
    <w:rsid w:val="004F607F"/>
    <w:rsid w:val="0058088E"/>
    <w:rsid w:val="005E5809"/>
    <w:rsid w:val="008171A6"/>
    <w:rsid w:val="009B6709"/>
    <w:rsid w:val="00A718A3"/>
    <w:rsid w:val="00AA022B"/>
    <w:rsid w:val="00D36A25"/>
    <w:rsid w:val="00D83FEE"/>
    <w:rsid w:val="00EB7F5A"/>
    <w:rsid w:val="00F27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0F803"/>
  <w15:chartTrackingRefBased/>
  <w15:docId w15:val="{74015318-BF1C-455C-9AB1-2EA5E185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02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02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02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02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02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02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02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02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02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2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02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02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02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02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02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02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02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022B"/>
    <w:rPr>
      <w:rFonts w:eastAsiaTheme="majorEastAsia" w:cstheme="majorBidi"/>
      <w:color w:val="272727" w:themeColor="text1" w:themeTint="D8"/>
    </w:rPr>
  </w:style>
  <w:style w:type="paragraph" w:styleId="Title">
    <w:name w:val="Title"/>
    <w:basedOn w:val="Normal"/>
    <w:next w:val="Normal"/>
    <w:link w:val="TitleChar"/>
    <w:uiPriority w:val="10"/>
    <w:qFormat/>
    <w:rsid w:val="00AA02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2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02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02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022B"/>
    <w:pPr>
      <w:spacing w:before="160"/>
      <w:jc w:val="center"/>
    </w:pPr>
    <w:rPr>
      <w:i/>
      <w:iCs/>
      <w:color w:val="404040" w:themeColor="text1" w:themeTint="BF"/>
    </w:rPr>
  </w:style>
  <w:style w:type="character" w:customStyle="1" w:styleId="QuoteChar">
    <w:name w:val="Quote Char"/>
    <w:basedOn w:val="DefaultParagraphFont"/>
    <w:link w:val="Quote"/>
    <w:uiPriority w:val="29"/>
    <w:rsid w:val="00AA022B"/>
    <w:rPr>
      <w:i/>
      <w:iCs/>
      <w:color w:val="404040" w:themeColor="text1" w:themeTint="BF"/>
    </w:rPr>
  </w:style>
  <w:style w:type="paragraph" w:styleId="ListParagraph">
    <w:name w:val="List Paragraph"/>
    <w:basedOn w:val="Normal"/>
    <w:uiPriority w:val="34"/>
    <w:qFormat/>
    <w:rsid w:val="00AA022B"/>
    <w:pPr>
      <w:ind w:left="720"/>
      <w:contextualSpacing/>
    </w:pPr>
  </w:style>
  <w:style w:type="character" w:styleId="IntenseEmphasis">
    <w:name w:val="Intense Emphasis"/>
    <w:basedOn w:val="DefaultParagraphFont"/>
    <w:uiPriority w:val="21"/>
    <w:qFormat/>
    <w:rsid w:val="00AA022B"/>
    <w:rPr>
      <w:i/>
      <w:iCs/>
      <w:color w:val="0F4761" w:themeColor="accent1" w:themeShade="BF"/>
    </w:rPr>
  </w:style>
  <w:style w:type="paragraph" w:styleId="IntenseQuote">
    <w:name w:val="Intense Quote"/>
    <w:basedOn w:val="Normal"/>
    <w:next w:val="Normal"/>
    <w:link w:val="IntenseQuoteChar"/>
    <w:uiPriority w:val="30"/>
    <w:qFormat/>
    <w:rsid w:val="00AA02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022B"/>
    <w:rPr>
      <w:i/>
      <w:iCs/>
      <w:color w:val="0F4761" w:themeColor="accent1" w:themeShade="BF"/>
    </w:rPr>
  </w:style>
  <w:style w:type="character" w:styleId="IntenseReference">
    <w:name w:val="Intense Reference"/>
    <w:basedOn w:val="DefaultParagraphFont"/>
    <w:uiPriority w:val="32"/>
    <w:qFormat/>
    <w:rsid w:val="00AA02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6.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36c632-c36e-40c4-9d37-74b81d79761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A2F6F39B8DD444A221D6E97A869C41" ma:contentTypeVersion="15" ma:contentTypeDescription="Create a new document." ma:contentTypeScope="" ma:versionID="c824db24c1a04b6fb7a215fdafa48b17">
  <xsd:schema xmlns:xsd="http://www.w3.org/2001/XMLSchema" xmlns:xs="http://www.w3.org/2001/XMLSchema" xmlns:p="http://schemas.microsoft.com/office/2006/metadata/properties" xmlns:ns3="d436c632-c36e-40c4-9d37-74b81d797612" targetNamespace="http://schemas.microsoft.com/office/2006/metadata/properties" ma:root="true" ma:fieldsID="d6bc2e8f3e064e66d50dccc8ab19deaf" ns3:_="">
    <xsd:import namespace="d436c632-c36e-40c4-9d37-74b81d7976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6c632-c36e-40c4-9d37-74b81d797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3179FC-E23C-45D1-A7BC-9A2A0BD9E9B8}">
  <ds:schemaRefs>
    <ds:schemaRef ds:uri="http://schemas.microsoft.com/office/2006/metadata/properties"/>
    <ds:schemaRef ds:uri="http://schemas.microsoft.com/office/infopath/2007/PartnerControls"/>
    <ds:schemaRef ds:uri="d436c632-c36e-40c4-9d37-74b81d797612"/>
  </ds:schemaRefs>
</ds:datastoreItem>
</file>

<file path=customXml/itemProps2.xml><?xml version="1.0" encoding="utf-8"?>
<ds:datastoreItem xmlns:ds="http://schemas.openxmlformats.org/officeDocument/2006/customXml" ds:itemID="{0B2B85A5-A6E2-4784-9EF9-F3C8D643D395}">
  <ds:schemaRefs>
    <ds:schemaRef ds:uri="http://schemas.microsoft.com/sharepoint/v3/contenttype/forms"/>
  </ds:schemaRefs>
</ds:datastoreItem>
</file>

<file path=customXml/itemProps3.xml><?xml version="1.0" encoding="utf-8"?>
<ds:datastoreItem xmlns:ds="http://schemas.openxmlformats.org/officeDocument/2006/customXml" ds:itemID="{6BF7477E-DD63-4B1A-B907-A21F4B996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6c632-c36e-40c4-9d37-74b81d797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572</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Ditter</dc:creator>
  <cp:keywords/>
  <dc:description/>
  <cp:lastModifiedBy>Donald Ditter</cp:lastModifiedBy>
  <cp:revision>2</cp:revision>
  <dcterms:created xsi:type="dcterms:W3CDTF">2024-08-28T03:53:00Z</dcterms:created>
  <dcterms:modified xsi:type="dcterms:W3CDTF">2024-08-28T03:53:00Z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0x0101001FA2F6F39B8DD444A221D6E97A869C41</vt:lpwstr>
  </property>
</Properties>
</file>